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3064"/>
      </w:tblGrid>
      <w:tr w:rsidR="00D36923" w14:paraId="7899C627" w14:textId="77777777" w:rsidTr="004377FA">
        <w:tc>
          <w:tcPr>
            <w:tcW w:w="4650" w:type="dxa"/>
            <w:gridSpan w:val="2"/>
          </w:tcPr>
          <w:p w14:paraId="1DC062C4" w14:textId="341DF39D" w:rsidR="00D36923" w:rsidRPr="00D36923" w:rsidRDefault="00D36923" w:rsidP="00D36923">
            <w:pPr>
              <w:jc w:val="center"/>
              <w:rPr>
                <w:b/>
                <w:bCs/>
              </w:rPr>
            </w:pPr>
            <w:r w:rsidRPr="00D36923">
              <w:rPr>
                <w:b/>
                <w:bCs/>
              </w:rPr>
              <w:t>Key vocabulary</w:t>
            </w:r>
          </w:p>
        </w:tc>
      </w:tr>
      <w:tr w:rsidR="00D36923" w14:paraId="1CDFCFAF" w14:textId="77777777" w:rsidTr="004C2183">
        <w:tc>
          <w:tcPr>
            <w:tcW w:w="1586" w:type="dxa"/>
          </w:tcPr>
          <w:p w14:paraId="3E53B4EA" w14:textId="10E4EAA6" w:rsidR="00D36923" w:rsidRPr="007D7D71" w:rsidRDefault="00BC4500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D36923" w:rsidRPr="007D7D71">
              <w:rPr>
                <w:b/>
                <w:bCs/>
              </w:rPr>
              <w:t>ertebrate</w:t>
            </w:r>
          </w:p>
        </w:tc>
        <w:tc>
          <w:tcPr>
            <w:tcW w:w="3064" w:type="dxa"/>
          </w:tcPr>
          <w:p w14:paraId="2C503A78" w14:textId="6227094E" w:rsidR="00D36923" w:rsidRPr="00B440E9" w:rsidRDefault="00BA75E9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Animals that have a backbone.</w:t>
            </w:r>
            <w:r w:rsidR="00577356" w:rsidRPr="00B440E9">
              <w:rPr>
                <w:sz w:val="21"/>
                <w:szCs w:val="21"/>
              </w:rPr>
              <w:t xml:space="preserve"> They can be divided into 5 groups: fish, amphibians, reptiles, birds and mammals.</w:t>
            </w:r>
          </w:p>
        </w:tc>
      </w:tr>
      <w:tr w:rsidR="00690EC6" w14:paraId="1611CF93" w14:textId="77777777" w:rsidTr="004C2183">
        <w:tc>
          <w:tcPr>
            <w:tcW w:w="1586" w:type="dxa"/>
          </w:tcPr>
          <w:p w14:paraId="6C0473C1" w14:textId="61662FED" w:rsidR="00690EC6" w:rsidRPr="007D7D71" w:rsidRDefault="00BC4500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90EC6" w:rsidRPr="007D7D71">
              <w:rPr>
                <w:b/>
                <w:bCs/>
              </w:rPr>
              <w:t>nvertebrate</w:t>
            </w:r>
          </w:p>
        </w:tc>
        <w:tc>
          <w:tcPr>
            <w:tcW w:w="3064" w:type="dxa"/>
          </w:tcPr>
          <w:p w14:paraId="01D9A815" w14:textId="70263F93" w:rsidR="00690EC6" w:rsidRPr="00B440E9" w:rsidRDefault="00690EC6" w:rsidP="00690EC6">
            <w:pPr>
              <w:rPr>
                <w:sz w:val="21"/>
                <w:szCs w:val="21"/>
              </w:rPr>
            </w:pPr>
            <w:r w:rsidRPr="00B440E9">
              <w:rPr>
                <w:sz w:val="21"/>
                <w:szCs w:val="21"/>
              </w:rPr>
              <w:t>Animals that do not have a backbone.</w:t>
            </w:r>
            <w:r w:rsidR="00577356" w:rsidRPr="00B440E9">
              <w:rPr>
                <w:sz w:val="21"/>
                <w:szCs w:val="21"/>
              </w:rPr>
              <w:t xml:space="preserve"> Can be divided into </w:t>
            </w:r>
            <w:r w:rsidR="00864A95" w:rsidRPr="00B440E9">
              <w:rPr>
                <w:sz w:val="21"/>
                <w:szCs w:val="21"/>
              </w:rPr>
              <w:t>several</w:t>
            </w:r>
            <w:r w:rsidR="00577356" w:rsidRPr="00B440E9">
              <w:rPr>
                <w:sz w:val="21"/>
                <w:szCs w:val="21"/>
              </w:rPr>
              <w:t xml:space="preserve"> groups including insects, spiders, snails and worms.</w:t>
            </w:r>
          </w:p>
        </w:tc>
      </w:tr>
      <w:tr w:rsidR="004C2183" w14:paraId="4C6D9F5C" w14:textId="77777777" w:rsidTr="004C2183">
        <w:tc>
          <w:tcPr>
            <w:tcW w:w="1586" w:type="dxa"/>
          </w:tcPr>
          <w:p w14:paraId="6E6EA16D" w14:textId="57D91128" w:rsidR="004C2183" w:rsidRDefault="004C2183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arachnid</w:t>
            </w:r>
          </w:p>
        </w:tc>
        <w:tc>
          <w:tcPr>
            <w:tcW w:w="3064" w:type="dxa"/>
          </w:tcPr>
          <w:p w14:paraId="2533B9DA" w14:textId="752F4355" w:rsidR="004C2183" w:rsidRPr="00B440E9" w:rsidRDefault="004C2183" w:rsidP="00690EC6">
            <w:pPr>
              <w:rPr>
                <w:sz w:val="21"/>
                <w:szCs w:val="21"/>
              </w:rPr>
            </w:pPr>
            <w:r w:rsidRPr="004C2183">
              <w:rPr>
                <w:sz w:val="21"/>
                <w:szCs w:val="21"/>
              </w:rPr>
              <w:t>An animal that has eight legs and a body formed of two parts</w:t>
            </w:r>
          </w:p>
        </w:tc>
      </w:tr>
      <w:tr w:rsidR="004C2183" w14:paraId="35483A88" w14:textId="77777777" w:rsidTr="004C2183">
        <w:tc>
          <w:tcPr>
            <w:tcW w:w="1586" w:type="dxa"/>
          </w:tcPr>
          <w:p w14:paraId="1B705942" w14:textId="617B7129" w:rsidR="004C2183" w:rsidRDefault="004C2183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crustacean</w:t>
            </w:r>
          </w:p>
        </w:tc>
        <w:tc>
          <w:tcPr>
            <w:tcW w:w="3064" w:type="dxa"/>
          </w:tcPr>
          <w:p w14:paraId="401D0B53" w14:textId="120C939F" w:rsidR="004C2183" w:rsidRPr="00B440E9" w:rsidRDefault="004C2183" w:rsidP="00690E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Animals which m</w:t>
            </w:r>
            <w:r w:rsidRPr="004C2183">
              <w:rPr>
                <w:sz w:val="21"/>
                <w:szCs w:val="21"/>
              </w:rPr>
              <w:t>ostly live in water with a hard shell and segmented body</w:t>
            </w:r>
          </w:p>
        </w:tc>
      </w:tr>
      <w:tr w:rsidR="004C2183" w14:paraId="7DE50816" w14:textId="77777777" w:rsidTr="004C2183">
        <w:tc>
          <w:tcPr>
            <w:tcW w:w="1586" w:type="dxa"/>
          </w:tcPr>
          <w:p w14:paraId="657720E5" w14:textId="414A8E3A" w:rsidR="004C2183" w:rsidRDefault="004C2183" w:rsidP="00690EC6">
            <w:pPr>
              <w:rPr>
                <w:b/>
                <w:bCs/>
              </w:rPr>
            </w:pPr>
            <w:r>
              <w:rPr>
                <w:b/>
                <w:bCs/>
              </w:rPr>
              <w:t>microorganism</w:t>
            </w:r>
          </w:p>
        </w:tc>
        <w:tc>
          <w:tcPr>
            <w:tcW w:w="3064" w:type="dxa"/>
          </w:tcPr>
          <w:p w14:paraId="71D7948B" w14:textId="77777777" w:rsidR="004C2183" w:rsidRDefault="004C2183" w:rsidP="00690EC6">
            <w:pPr>
              <w:rPr>
                <w:sz w:val="21"/>
                <w:szCs w:val="21"/>
              </w:rPr>
            </w:pPr>
            <w:r w:rsidRPr="004C2183">
              <w:rPr>
                <w:sz w:val="21"/>
                <w:szCs w:val="21"/>
              </w:rPr>
              <w:t>A microscopic organism, especially a bacteria, virus or fungus</w:t>
            </w:r>
          </w:p>
          <w:p w14:paraId="2635ED80" w14:textId="081D9486" w:rsidR="00BD5DA6" w:rsidRPr="00B440E9" w:rsidRDefault="00BD5DA6" w:rsidP="00690EC6">
            <w:pPr>
              <w:rPr>
                <w:sz w:val="21"/>
                <w:szCs w:val="21"/>
              </w:rPr>
            </w:pPr>
          </w:p>
        </w:tc>
      </w:tr>
    </w:tbl>
    <w:p w14:paraId="3030B75B" w14:textId="6E788D2E" w:rsidR="004C2183" w:rsidRDefault="004F7555" w:rsidP="004F7555">
      <w:pPr>
        <w:rPr>
          <w:b/>
          <w:bCs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B7E67AE" wp14:editId="22DDF851">
            <wp:simplePos x="0" y="0"/>
            <wp:positionH relativeFrom="column">
              <wp:posOffset>0</wp:posOffset>
            </wp:positionH>
            <wp:positionV relativeFrom="paragraph">
              <wp:posOffset>142239</wp:posOffset>
            </wp:positionV>
            <wp:extent cx="3247390" cy="25050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794" cy="2505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80BC88" w14:textId="6EF5CFF1" w:rsidR="004C2183" w:rsidRDefault="004C2183" w:rsidP="004F7555">
      <w:pPr>
        <w:jc w:val="center"/>
        <w:rPr>
          <w:b/>
          <w:bCs/>
          <w:sz w:val="44"/>
          <w:szCs w:val="44"/>
        </w:rPr>
      </w:pPr>
    </w:p>
    <w:p w14:paraId="673747AF" w14:textId="4EC5FD95" w:rsidR="004F7555" w:rsidRDefault="004F7555" w:rsidP="004F7555">
      <w:pPr>
        <w:jc w:val="center"/>
        <w:rPr>
          <w:b/>
          <w:bCs/>
          <w:sz w:val="44"/>
          <w:szCs w:val="44"/>
        </w:rPr>
      </w:pPr>
    </w:p>
    <w:p w14:paraId="1C9E2462" w14:textId="79E6829D" w:rsidR="004F7555" w:rsidRDefault="004F7555" w:rsidP="004F7555">
      <w:pPr>
        <w:jc w:val="center"/>
        <w:rPr>
          <w:b/>
          <w:bCs/>
          <w:sz w:val="44"/>
          <w:szCs w:val="44"/>
        </w:rPr>
      </w:pPr>
    </w:p>
    <w:p w14:paraId="1B2DB806" w14:textId="43F982BD" w:rsidR="004F7555" w:rsidRDefault="004F7555" w:rsidP="004F7555">
      <w:pPr>
        <w:jc w:val="center"/>
        <w:rPr>
          <w:b/>
          <w:bCs/>
          <w:sz w:val="44"/>
          <w:szCs w:val="44"/>
        </w:rPr>
      </w:pPr>
    </w:p>
    <w:p w14:paraId="56196E37" w14:textId="2673503A" w:rsidR="004F7555" w:rsidRDefault="004F7555" w:rsidP="004F7555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035E4" wp14:editId="29A15B4B">
                <wp:simplePos x="0" y="0"/>
                <wp:positionH relativeFrom="column">
                  <wp:posOffset>-66675</wp:posOffset>
                </wp:positionH>
                <wp:positionV relativeFrom="paragraph">
                  <wp:posOffset>455295</wp:posOffset>
                </wp:positionV>
                <wp:extent cx="3314700" cy="88582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B11AD" w14:textId="72C56289" w:rsidR="003F42C8" w:rsidRDefault="003F42C8" w:rsidP="003F42C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Classification</w:t>
                            </w:r>
                          </w:p>
                          <w:p w14:paraId="1962056D" w14:textId="7B20AFAB" w:rsidR="003F42C8" w:rsidRPr="003F42C8" w:rsidRDefault="003F42C8" w:rsidP="003F42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42C8">
                              <w:rPr>
                                <w:sz w:val="24"/>
                                <w:szCs w:val="24"/>
                              </w:rPr>
                              <w:t>Living things can be classified into broad groups according to observable characteristics that are similar or different.</w:t>
                            </w:r>
                          </w:p>
                          <w:p w14:paraId="73F19CC8" w14:textId="77777777" w:rsidR="003F42C8" w:rsidRDefault="003F42C8" w:rsidP="003F4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035E4" id="Rectangle: Rounded Corners 4" o:spid="_x0000_s1026" style="position:absolute;left:0;text-align:left;margin-left:-5.25pt;margin-top:35.85pt;width:261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QPiAIAAFoFAAAOAAAAZHJzL2Uyb0RvYy54bWysVFFv2yAQfp+0/4B4X+2kyZpZdaooVadJ&#10;VRu1nfpMMMSWgGNAYme/fgd23Kqt9jAtD+Tw3X3cfXzH5VWnFTkI5xswJZ2c5ZQIw6FqzK6kP59u&#10;viwo8YGZiikwoqRH4enV8vOny9YWYgo1qEo4giDGF60taR2CLbLM81po5s/ACoNOCU6zgFu3yyrH&#10;WkTXKpvm+desBVdZB1x4j1+veyddJnwpBQ/3UnoRiCop1hbS6tK6jWu2vGTFzjFbN3wog/1DFZo1&#10;Bg8doa5ZYGTvmndQuuEOPMhwxkFnIGXDReoBu5nkb7p5rJkVqRckx9uRJv//YPndYeNIU5V0Rolh&#10;Gq/oAUljZqdEQR5gbypRkTU4g3dMZpGv1voC0x7txg07j2ZsvpNOx39si3SJ4+PIsegC4fjx/Hwy&#10;u8jxKjj6Fov5YjqPoNlLtnU+fBegSTRK6mINsabELzvc+tDHn+IwOZbUF5GscFQi1qHMg5DYHB47&#10;TdlJVmKtHDkwFATjXJgw6V01q0T/eZ7jbyhqzEglJsCILBulRuwBIEr2PXZf6xAfU0VS5Zic/62w&#10;PnnMSCeDCWOybgy4jwAUdjWc3MefSOqpiSyFbtthSDS3UB1RBQ768fCW3zTI/S3zYcMczgNeF854&#10;uMdFKmhLCoNFSQ3u90ffYzzKFL2UtDhfJfW/9swJStQPgwL+NpnN4kCmzWx+McWNe+3ZvvaYvV4D&#10;3tgEXxPLkxnjgzqZ0oF+xqdgFU9FFzMczy4pD+60WYd+7vEx4WK1SmE4hJaFW/NoeQSPBEdZPXXP&#10;zNlBgAGlewenWWTFGwn2sTHTwGofQDZJny+8DtTjACcNDY9NfCFe71PUy5O4/AMAAP//AwBQSwME&#10;FAAGAAgAAAAhABZFlH7eAAAACgEAAA8AAABkcnMvZG93bnJldi54bWxMj7FOwzAQhnck3sE6JLbW&#10;cVBoFeJUhaoTEylLNye+xinxObLdNrw9ZoLx7j799/3VZrYju6IPgyMJYpkBQ+qcHqiX8HnYL9bA&#10;QlSk1egIJXxjgE19f1epUrsbfeC1iT1LIRRKJcHEOJWch86gVWHpJqR0OzlvVUyj77n26pbC7cjz&#10;LHvmVg2UPhg14ZvB7qu5WAlWP827s9oecb9uXo/F/L7zppXy8WHevgCLOMc/GH71kzrUyal1F9KB&#10;jRIWIisSKmElVsASUAiRFq2EXIgceF3x/xXqHwAAAP//AwBQSwECLQAUAAYACAAAACEAtoM4kv4A&#10;AADhAQAAEwAAAAAAAAAAAAAAAAAAAAAAW0NvbnRlbnRfVHlwZXNdLnhtbFBLAQItABQABgAIAAAA&#10;IQA4/SH/1gAAAJQBAAALAAAAAAAAAAAAAAAAAC8BAABfcmVscy8ucmVsc1BLAQItABQABgAIAAAA&#10;IQB/szQPiAIAAFoFAAAOAAAAAAAAAAAAAAAAAC4CAABkcnMvZTJvRG9jLnhtbFBLAQItABQABgAI&#10;AAAAIQAWRZR+3gAAAAoBAAAPAAAAAAAAAAAAAAAAAOI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410B11AD" w14:textId="72C56289" w:rsidR="003F42C8" w:rsidRDefault="003F42C8" w:rsidP="003F42C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F42C8">
                        <w:rPr>
                          <w:b/>
                          <w:bCs/>
                          <w:sz w:val="24"/>
                          <w:szCs w:val="24"/>
                        </w:rPr>
                        <w:t>Classification</w:t>
                      </w:r>
                    </w:p>
                    <w:p w14:paraId="1962056D" w14:textId="7B20AFAB" w:rsidR="003F42C8" w:rsidRPr="003F42C8" w:rsidRDefault="003F42C8" w:rsidP="003F42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42C8">
                        <w:rPr>
                          <w:sz w:val="24"/>
                          <w:szCs w:val="24"/>
                        </w:rPr>
                        <w:t>Living things can be classified into broad groups according to observable characteristics that are similar or different.</w:t>
                      </w:r>
                    </w:p>
                    <w:p w14:paraId="73F19CC8" w14:textId="77777777" w:rsidR="003F42C8" w:rsidRDefault="003F42C8" w:rsidP="003F42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11565C" w14:textId="659F2C4C" w:rsidR="00BD5DA6" w:rsidRDefault="00BD5DA6" w:rsidP="00577356">
      <w:pPr>
        <w:jc w:val="center"/>
        <w:rPr>
          <w:b/>
          <w:bCs/>
          <w:sz w:val="44"/>
          <w:szCs w:val="44"/>
        </w:rPr>
      </w:pPr>
    </w:p>
    <w:p w14:paraId="77BDA1FF" w14:textId="532C8BA3" w:rsidR="00C10B03" w:rsidRDefault="00577356" w:rsidP="004F7555">
      <w:pPr>
        <w:jc w:val="center"/>
        <w:rPr>
          <w:b/>
          <w:bCs/>
          <w:sz w:val="44"/>
          <w:szCs w:val="44"/>
        </w:rPr>
      </w:pPr>
      <w:r w:rsidRPr="00577356">
        <w:rPr>
          <w:b/>
          <w:bCs/>
          <w:sz w:val="44"/>
          <w:szCs w:val="44"/>
        </w:rPr>
        <w:t>Living things and their habitats – Year 6</w:t>
      </w:r>
    </w:p>
    <w:tbl>
      <w:tblPr>
        <w:tblStyle w:val="TableGrid"/>
        <w:tblW w:w="4769" w:type="dxa"/>
        <w:tblLook w:val="04A0" w:firstRow="1" w:lastRow="0" w:firstColumn="1" w:lastColumn="0" w:noHBand="0" w:noVBand="1"/>
      </w:tblPr>
      <w:tblGrid>
        <w:gridCol w:w="1739"/>
        <w:gridCol w:w="3030"/>
      </w:tblGrid>
      <w:tr w:rsidR="00577356" w14:paraId="63CF4F3A" w14:textId="77777777" w:rsidTr="00BD5DA6">
        <w:trPr>
          <w:trHeight w:val="274"/>
        </w:trPr>
        <w:tc>
          <w:tcPr>
            <w:tcW w:w="4769" w:type="dxa"/>
            <w:gridSpan w:val="2"/>
          </w:tcPr>
          <w:p w14:paraId="44EA1909" w14:textId="583BB667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scientists</w:t>
            </w:r>
          </w:p>
        </w:tc>
      </w:tr>
      <w:tr w:rsidR="00D01C71" w14:paraId="31F54769" w14:textId="77777777" w:rsidTr="00BD5DA6">
        <w:trPr>
          <w:trHeight w:val="1985"/>
        </w:trPr>
        <w:tc>
          <w:tcPr>
            <w:tcW w:w="1739" w:type="dxa"/>
          </w:tcPr>
          <w:p w14:paraId="4CD6D77D" w14:textId="6915C753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 Linnaeus</w:t>
            </w:r>
          </w:p>
          <w:p w14:paraId="3D077804" w14:textId="038CB118" w:rsidR="00577356" w:rsidRPr="00577356" w:rsidRDefault="00577356" w:rsidP="00577356">
            <w:pPr>
              <w:jc w:val="center"/>
              <w:rPr>
                <w:i/>
                <w:iCs/>
              </w:rPr>
            </w:pPr>
            <w:r w:rsidRPr="00577356">
              <w:rPr>
                <w:i/>
                <w:iCs/>
              </w:rPr>
              <w:t>(1707-1778)</w:t>
            </w:r>
          </w:p>
          <w:p w14:paraId="231F3F8F" w14:textId="61FA50BD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F85380" wp14:editId="1FE20258">
                  <wp:extent cx="930261" cy="901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784" cy="933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14:paraId="00D6227A" w14:textId="00532D1C" w:rsidR="00577356" w:rsidRPr="00577356" w:rsidRDefault="00577356" w:rsidP="00577356">
            <w:r w:rsidRPr="00577356">
              <w:t>Carl Linnaeus was a Swedish scientist who developed the modern system of classifying and naming organisms.</w:t>
            </w:r>
            <w:r>
              <w:t xml:space="preserve"> Before this the names of living things were often very long. He gave them a two-part name.</w:t>
            </w:r>
          </w:p>
        </w:tc>
      </w:tr>
      <w:tr w:rsidR="00D01C71" w14:paraId="4AA05DCD" w14:textId="77777777" w:rsidTr="00BD5DA6">
        <w:trPr>
          <w:trHeight w:val="1893"/>
        </w:trPr>
        <w:tc>
          <w:tcPr>
            <w:tcW w:w="1739" w:type="dxa"/>
          </w:tcPr>
          <w:p w14:paraId="2FBFD215" w14:textId="587000AC" w:rsidR="00577356" w:rsidRDefault="00577356" w:rsidP="005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 Nelson</w:t>
            </w:r>
          </w:p>
          <w:p w14:paraId="5BD69994" w14:textId="77777777" w:rsidR="00D01C71" w:rsidRDefault="00D01C71" w:rsidP="00577356">
            <w:pPr>
              <w:jc w:val="center"/>
              <w:rPr>
                <w:b/>
                <w:bCs/>
              </w:rPr>
            </w:pPr>
          </w:p>
          <w:p w14:paraId="29C15D9D" w14:textId="1261D758" w:rsidR="00577356" w:rsidRDefault="00D01C71" w:rsidP="00577356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8F0257" wp14:editId="279ECA1E">
                  <wp:extent cx="925195" cy="61567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302" cy="6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</w:tcPr>
          <w:p w14:paraId="27214DEE" w14:textId="77777777" w:rsidR="00577356" w:rsidRDefault="00577356" w:rsidP="00577356">
            <w:r>
              <w:t xml:space="preserve">Chris </w:t>
            </w:r>
            <w:r w:rsidR="00D01C71">
              <w:t xml:space="preserve">Nelson </w:t>
            </w:r>
            <w:r>
              <w:t>is a horticulturist and a director of Growing Underground which uses hydroponic techniques to grow pesticide-free crops in a former London underground air-raid shelter.</w:t>
            </w:r>
          </w:p>
          <w:p w14:paraId="7A312689" w14:textId="30D99B23" w:rsidR="004F7555" w:rsidRPr="00577356" w:rsidRDefault="004F7555" w:rsidP="00577356"/>
        </w:tc>
      </w:tr>
    </w:tbl>
    <w:p w14:paraId="3DEF9343" w14:textId="4BB955E6" w:rsidR="003F42C8" w:rsidRDefault="00404D05" w:rsidP="00577356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97B4767" wp14:editId="0F87450F">
            <wp:simplePos x="0" y="0"/>
            <wp:positionH relativeFrom="margin">
              <wp:posOffset>3438525</wp:posOffset>
            </wp:positionH>
            <wp:positionV relativeFrom="paragraph">
              <wp:posOffset>234315</wp:posOffset>
            </wp:positionV>
            <wp:extent cx="4643755" cy="2714625"/>
            <wp:effectExtent l="0" t="0" r="4445" b="9525"/>
            <wp:wrapNone/>
            <wp:docPr id="8" name="Picture 8" descr="Image result for animal classification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nimal classification k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B5194" w14:textId="2E13BFF0" w:rsidR="003F42C8" w:rsidRDefault="003F42C8" w:rsidP="00577356">
      <w:pPr>
        <w:jc w:val="center"/>
        <w:rPr>
          <w:b/>
          <w:bCs/>
        </w:rPr>
      </w:pPr>
    </w:p>
    <w:p w14:paraId="7331742E" w14:textId="31BC5853" w:rsidR="00BD5DA6" w:rsidRDefault="00BD5DA6" w:rsidP="00577356">
      <w:pPr>
        <w:jc w:val="center"/>
        <w:rPr>
          <w:b/>
          <w:bCs/>
        </w:rPr>
      </w:pPr>
    </w:p>
    <w:p w14:paraId="669FC068" w14:textId="77777777" w:rsidR="00BD5DA6" w:rsidRDefault="00BD5DA6" w:rsidP="00577356">
      <w:pPr>
        <w:jc w:val="center"/>
        <w:rPr>
          <w:b/>
          <w:bCs/>
        </w:rPr>
      </w:pPr>
    </w:p>
    <w:p w14:paraId="7F8D574B" w14:textId="7B9F32FE" w:rsidR="003F42C8" w:rsidRDefault="003F42C8" w:rsidP="00577356">
      <w:pPr>
        <w:jc w:val="center"/>
        <w:rPr>
          <w:b/>
          <w:bCs/>
        </w:rPr>
      </w:pPr>
    </w:p>
    <w:p w14:paraId="72235D0F" w14:textId="1C954582" w:rsidR="003F42C8" w:rsidRDefault="003F42C8" w:rsidP="00577356">
      <w:pPr>
        <w:jc w:val="center"/>
        <w:rPr>
          <w:b/>
          <w:bCs/>
        </w:rPr>
      </w:pPr>
    </w:p>
    <w:p w14:paraId="4DDE92C7" w14:textId="33E5CC45" w:rsidR="003F42C8" w:rsidRDefault="003F42C8" w:rsidP="00577356">
      <w:pPr>
        <w:jc w:val="center"/>
        <w:rPr>
          <w:b/>
          <w:bCs/>
        </w:rPr>
      </w:pPr>
    </w:p>
    <w:p w14:paraId="3514CBF6" w14:textId="03A9B3DB" w:rsidR="003F42C8" w:rsidRDefault="003F42C8" w:rsidP="00577356">
      <w:pPr>
        <w:jc w:val="center"/>
        <w:rPr>
          <w:b/>
          <w:bCs/>
        </w:rPr>
      </w:pPr>
    </w:p>
    <w:p w14:paraId="57A93622" w14:textId="55D6F5C6" w:rsidR="003F42C8" w:rsidRDefault="003F42C8" w:rsidP="00577356">
      <w:pPr>
        <w:jc w:val="center"/>
        <w:rPr>
          <w:b/>
          <w:bCs/>
        </w:rPr>
      </w:pPr>
    </w:p>
    <w:p w14:paraId="380113D2" w14:textId="55662575" w:rsidR="003F42C8" w:rsidRDefault="003F42C8" w:rsidP="00577356">
      <w:pPr>
        <w:jc w:val="center"/>
        <w:rPr>
          <w:b/>
          <w:bCs/>
        </w:rPr>
      </w:pPr>
    </w:p>
    <w:p w14:paraId="35BBE082" w14:textId="098E10B7" w:rsidR="003F42C8" w:rsidRDefault="003F42C8" w:rsidP="003F42C8">
      <w:pPr>
        <w:rPr>
          <w:b/>
          <w:bCs/>
        </w:rPr>
      </w:pPr>
    </w:p>
    <w:p w14:paraId="485A72D2" w14:textId="0DFED2A3" w:rsidR="003F42C8" w:rsidRDefault="00530D97" w:rsidP="006713AA">
      <w:pPr>
        <w:jc w:val="center"/>
        <w:rPr>
          <w:b/>
          <w:bCs/>
        </w:rPr>
      </w:pPr>
      <w:r w:rsidRPr="00530D97">
        <w:rPr>
          <w:noProof/>
          <w:lang w:eastAsia="en-GB"/>
        </w:rPr>
        <w:drawing>
          <wp:inline distT="0" distB="0" distL="0" distR="0" wp14:anchorId="725D70A6" wp14:editId="59CE2B76">
            <wp:extent cx="3058795" cy="1600143"/>
            <wp:effectExtent l="0" t="0" r="825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2307"/>
                    <a:stretch/>
                  </pic:blipFill>
                  <pic:spPr bwMode="auto">
                    <a:xfrm>
                      <a:off x="0" y="0"/>
                      <a:ext cx="3115019" cy="162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437AD" w14:textId="0AB404A9" w:rsidR="005B43FE" w:rsidRDefault="005B43FE" w:rsidP="003F42C8">
      <w:r>
        <w:rPr>
          <w:b/>
          <w:bCs/>
        </w:rPr>
        <w:t xml:space="preserve">Flowering plants – </w:t>
      </w:r>
      <w:r w:rsidRPr="005B43FE">
        <w:t>numerous and diverse group. Reproduce through flowers and seeds.</w:t>
      </w:r>
      <w:r>
        <w:t xml:space="preserve"> </w:t>
      </w:r>
      <w:r w:rsidR="00864A95">
        <w:t>E.g.</w:t>
      </w:r>
      <w:r>
        <w:t xml:space="preserve"> sunflower</w:t>
      </w:r>
    </w:p>
    <w:p w14:paraId="4DCDBA33" w14:textId="0E76368D" w:rsidR="005B43FE" w:rsidRDefault="005B43FE" w:rsidP="003F42C8">
      <w:r w:rsidRPr="005B43FE">
        <w:rPr>
          <w:b/>
          <w:bCs/>
        </w:rPr>
        <w:t>Non-flowering plants</w:t>
      </w:r>
      <w:r>
        <w:t xml:space="preserve"> – smaller group. They have a simple structure and do not have flowers or seeds. They reproduce through spores. </w:t>
      </w:r>
      <w:r w:rsidR="00864A95">
        <w:t>E.g.</w:t>
      </w:r>
      <w:r>
        <w:t xml:space="preserve"> algae, mosses</w:t>
      </w:r>
    </w:p>
    <w:p w14:paraId="1851CB08" w14:textId="68177B9D" w:rsidR="00864A95" w:rsidRPr="00864A95" w:rsidRDefault="00404D05" w:rsidP="003F42C8">
      <w:pPr>
        <w:rPr>
          <w:sz w:val="6"/>
          <w:szCs w:val="6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6A52A02" wp14:editId="42CB12C6">
            <wp:simplePos x="0" y="0"/>
            <wp:positionH relativeFrom="column">
              <wp:posOffset>1364615</wp:posOffset>
            </wp:positionH>
            <wp:positionV relativeFrom="paragraph">
              <wp:posOffset>120650</wp:posOffset>
            </wp:positionV>
            <wp:extent cx="1695450" cy="32575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D85115" w14:textId="053881F4" w:rsidR="005B43FE" w:rsidRDefault="005B43FE" w:rsidP="00864A95">
      <w:pPr>
        <w:jc w:val="both"/>
        <w:rPr>
          <w:b/>
          <w:bCs/>
        </w:rPr>
      </w:pPr>
    </w:p>
    <w:p w14:paraId="2474F3B7" w14:textId="1D633615" w:rsidR="005D143C" w:rsidRPr="00864A95" w:rsidRDefault="005D143C" w:rsidP="00864A95">
      <w:pPr>
        <w:jc w:val="right"/>
        <w:rPr>
          <w:b/>
          <w:bCs/>
        </w:rPr>
      </w:pPr>
    </w:p>
    <w:sectPr w:rsidR="005D143C" w:rsidRPr="00864A95" w:rsidSect="00D3692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FD8"/>
    <w:multiLevelType w:val="hybridMultilevel"/>
    <w:tmpl w:val="4ABA1BA4"/>
    <w:lvl w:ilvl="0" w:tplc="5EC2A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7DCA"/>
    <w:multiLevelType w:val="hybridMultilevel"/>
    <w:tmpl w:val="7A9E929E"/>
    <w:lvl w:ilvl="0" w:tplc="54C69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0891"/>
    <w:multiLevelType w:val="hybridMultilevel"/>
    <w:tmpl w:val="C75A6D76"/>
    <w:lvl w:ilvl="0" w:tplc="3AE2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85999"/>
    <w:multiLevelType w:val="hybridMultilevel"/>
    <w:tmpl w:val="BE542456"/>
    <w:lvl w:ilvl="0" w:tplc="AB2C2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7258"/>
    <w:multiLevelType w:val="hybridMultilevel"/>
    <w:tmpl w:val="0B344D18"/>
    <w:lvl w:ilvl="0" w:tplc="CDE20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1B49"/>
    <w:multiLevelType w:val="hybridMultilevel"/>
    <w:tmpl w:val="DE8422FA"/>
    <w:lvl w:ilvl="0" w:tplc="E34C9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43BFC"/>
    <w:multiLevelType w:val="hybridMultilevel"/>
    <w:tmpl w:val="E93ADFB2"/>
    <w:lvl w:ilvl="0" w:tplc="A3348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23"/>
    <w:rsid w:val="00261CE1"/>
    <w:rsid w:val="003F42C8"/>
    <w:rsid w:val="00404D05"/>
    <w:rsid w:val="004C2183"/>
    <w:rsid w:val="004F7555"/>
    <w:rsid w:val="00530D97"/>
    <w:rsid w:val="00577356"/>
    <w:rsid w:val="005B43FE"/>
    <w:rsid w:val="005D143C"/>
    <w:rsid w:val="006713AA"/>
    <w:rsid w:val="0068179D"/>
    <w:rsid w:val="00690EC6"/>
    <w:rsid w:val="007D7D71"/>
    <w:rsid w:val="00864A95"/>
    <w:rsid w:val="008E2D17"/>
    <w:rsid w:val="00AB6FAC"/>
    <w:rsid w:val="00B440E9"/>
    <w:rsid w:val="00BA75E9"/>
    <w:rsid w:val="00BC4500"/>
    <w:rsid w:val="00BD5DA6"/>
    <w:rsid w:val="00C10B03"/>
    <w:rsid w:val="00D01C71"/>
    <w:rsid w:val="00D36923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31F6"/>
  <w15:chartTrackingRefBased/>
  <w15:docId w15:val="{B4326A76-B692-4BF3-8D87-BC5DFCEE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375F8-C7C4-41C9-9A1B-0C463810D827}"/>
</file>

<file path=customXml/itemProps2.xml><?xml version="1.0" encoding="utf-8"?>
<ds:datastoreItem xmlns:ds="http://schemas.openxmlformats.org/officeDocument/2006/customXml" ds:itemID="{BCDCB9D2-5F16-4933-BCE2-6DE85C7D0F51}"/>
</file>

<file path=customXml/itemProps3.xml><?xml version="1.0" encoding="utf-8"?>
<ds:datastoreItem xmlns:ds="http://schemas.openxmlformats.org/officeDocument/2006/customXml" ds:itemID="{D59AEFEE-5973-4C23-B1C3-FE1637BF3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Ania Jordan</cp:lastModifiedBy>
  <cp:revision>2</cp:revision>
  <dcterms:created xsi:type="dcterms:W3CDTF">2020-04-25T14:24:00Z</dcterms:created>
  <dcterms:modified xsi:type="dcterms:W3CDTF">2020-04-25T14:24:00Z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575400</vt:r8>
  </property>
</Properties>
</file>