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7B9A" w14:textId="40306125" w:rsidR="0039731F" w:rsidRDefault="0007018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8C7FF1" w:rsidRPr="00941F14">
        <w:rPr>
          <w:b/>
          <w:sz w:val="28"/>
          <w:szCs w:val="28"/>
        </w:rPr>
        <w:t xml:space="preserve"> </w:t>
      </w:r>
      <w:r w:rsidR="00DF566A">
        <w:rPr>
          <w:b/>
          <w:sz w:val="28"/>
          <w:szCs w:val="28"/>
        </w:rPr>
        <w:t>Progression o</w:t>
      </w:r>
      <w:r w:rsidR="00E600B0" w:rsidRPr="00941F14">
        <w:rPr>
          <w:b/>
          <w:sz w:val="28"/>
          <w:szCs w:val="28"/>
        </w:rPr>
        <w:t>f skills</w:t>
      </w:r>
      <w:r w:rsidR="007B0061">
        <w:rPr>
          <w:b/>
          <w:sz w:val="28"/>
          <w:szCs w:val="28"/>
        </w:rPr>
        <w:t xml:space="preserve"> KS1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30"/>
        <w:gridCol w:w="5387"/>
        <w:gridCol w:w="6095"/>
      </w:tblGrid>
      <w:tr w:rsidR="007B0061" w14:paraId="063E763E" w14:textId="77777777" w:rsidTr="007B0061">
        <w:tc>
          <w:tcPr>
            <w:tcW w:w="2830" w:type="dxa"/>
          </w:tcPr>
          <w:p w14:paraId="3C52A3C1" w14:textId="77777777" w:rsidR="007B0061" w:rsidRPr="00D34B1C" w:rsidRDefault="007B0061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60F0AA" w14:textId="45E80563" w:rsidR="007B0061" w:rsidRPr="007B0061" w:rsidRDefault="007B0061" w:rsidP="00E31A65">
            <w:pPr>
              <w:jc w:val="center"/>
              <w:rPr>
                <w:b/>
                <w:sz w:val="28"/>
                <w:szCs w:val="28"/>
              </w:rPr>
            </w:pPr>
            <w:r w:rsidRPr="007B0061">
              <w:rPr>
                <w:b/>
                <w:sz w:val="28"/>
                <w:szCs w:val="28"/>
              </w:rPr>
              <w:t>Year 1</w:t>
            </w:r>
          </w:p>
          <w:p w14:paraId="26FD8386" w14:textId="77777777" w:rsidR="007B0061" w:rsidRPr="00D34B1C" w:rsidRDefault="007B0061" w:rsidP="00E31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66AB7662" w14:textId="123FE432" w:rsidR="007B0061" w:rsidRDefault="007B0061" w:rsidP="00E31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2</w:t>
            </w:r>
          </w:p>
        </w:tc>
      </w:tr>
      <w:tr w:rsidR="007B0061" w14:paraId="667B047C" w14:textId="77777777" w:rsidTr="007B0061">
        <w:tc>
          <w:tcPr>
            <w:tcW w:w="2830" w:type="dxa"/>
          </w:tcPr>
          <w:p w14:paraId="254AE2BF" w14:textId="1C14EBEB" w:rsidR="007B0061" w:rsidRPr="007B0061" w:rsidRDefault="007B0061" w:rsidP="007B0061">
            <w:pPr>
              <w:rPr>
                <w:b/>
                <w:sz w:val="28"/>
                <w:szCs w:val="28"/>
              </w:rPr>
            </w:pPr>
            <w:r w:rsidRPr="007B0061">
              <w:rPr>
                <w:b/>
                <w:sz w:val="28"/>
                <w:szCs w:val="28"/>
              </w:rPr>
              <w:t>To understand beliefs and teachings</w:t>
            </w:r>
          </w:p>
        </w:tc>
        <w:tc>
          <w:tcPr>
            <w:tcW w:w="5387" w:type="dxa"/>
          </w:tcPr>
          <w:p w14:paraId="760F0660" w14:textId="531E49AB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 xml:space="preserve">1.start to link a religion to a religious festival </w:t>
            </w:r>
          </w:p>
          <w:p w14:paraId="4AC88308" w14:textId="448BAC81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2.recognise and name features of religions and beliefs</w:t>
            </w:r>
          </w:p>
        </w:tc>
        <w:tc>
          <w:tcPr>
            <w:tcW w:w="6095" w:type="dxa"/>
          </w:tcPr>
          <w:p w14:paraId="7A556931" w14:textId="3C0E6FE0" w:rsidR="007B0061" w:rsidRPr="007B0061" w:rsidRDefault="007B0061" w:rsidP="007B0061">
            <w:pPr>
              <w:rPr>
                <w:rFonts w:cstheme="minorHAnsi"/>
                <w:sz w:val="24"/>
                <w:szCs w:val="24"/>
              </w:rPr>
            </w:pPr>
            <w:r w:rsidRPr="007B0061">
              <w:rPr>
                <w:rFonts w:cstheme="minorHAnsi"/>
                <w:sz w:val="24"/>
                <w:szCs w:val="24"/>
              </w:rPr>
              <w:t>1.name religious festivals and describe them</w:t>
            </w:r>
          </w:p>
          <w:p w14:paraId="39B170B7" w14:textId="7D3EEB1E" w:rsidR="007B0061" w:rsidRPr="007B0061" w:rsidRDefault="007B0061" w:rsidP="007B0061">
            <w:pPr>
              <w:rPr>
                <w:rFonts w:cstheme="minorHAnsi"/>
                <w:sz w:val="24"/>
                <w:szCs w:val="24"/>
              </w:rPr>
            </w:pPr>
            <w:r w:rsidRPr="007B0061">
              <w:rPr>
                <w:rFonts w:cstheme="minorHAnsi"/>
                <w:sz w:val="24"/>
                <w:szCs w:val="24"/>
              </w:rPr>
              <w:t xml:space="preserve">2.identify how religion and belief is expressed in different ways </w:t>
            </w:r>
          </w:p>
          <w:p w14:paraId="0957B9DA" w14:textId="2722E918" w:rsidR="007B0061" w:rsidRPr="007B0061" w:rsidRDefault="007B0061" w:rsidP="007B0061">
            <w:pPr>
              <w:rPr>
                <w:rFonts w:cstheme="minorHAnsi"/>
                <w:sz w:val="24"/>
                <w:szCs w:val="24"/>
              </w:rPr>
            </w:pPr>
            <w:r w:rsidRPr="007B0061">
              <w:rPr>
                <w:rFonts w:cstheme="minorHAnsi"/>
                <w:sz w:val="24"/>
                <w:szCs w:val="24"/>
              </w:rPr>
              <w:t>3.start to identify similarities and differences in features of religions and beliefs</w:t>
            </w:r>
          </w:p>
        </w:tc>
      </w:tr>
      <w:tr w:rsidR="007B0061" w14:paraId="11EA7620" w14:textId="77777777" w:rsidTr="007B0061">
        <w:tc>
          <w:tcPr>
            <w:tcW w:w="2830" w:type="dxa"/>
          </w:tcPr>
          <w:p w14:paraId="1867EA3B" w14:textId="1BB80939" w:rsidR="007B0061" w:rsidRPr="007B0061" w:rsidRDefault="007B0061" w:rsidP="007B0061">
            <w:pPr>
              <w:rPr>
                <w:b/>
                <w:sz w:val="28"/>
                <w:szCs w:val="28"/>
              </w:rPr>
            </w:pPr>
            <w:r w:rsidRPr="007B0061">
              <w:rPr>
                <w:b/>
                <w:sz w:val="28"/>
                <w:szCs w:val="28"/>
              </w:rPr>
              <w:t>To understand practices and lifestyles</w:t>
            </w:r>
          </w:p>
        </w:tc>
        <w:tc>
          <w:tcPr>
            <w:tcW w:w="5387" w:type="dxa"/>
          </w:tcPr>
          <w:p w14:paraId="4A5FE647" w14:textId="545F4C6E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1.recognise and name features of religious life and practice</w:t>
            </w:r>
          </w:p>
          <w:p w14:paraId="58312F8D" w14:textId="1ED2E677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2.start to explain the meanings of them</w:t>
            </w:r>
          </w:p>
        </w:tc>
        <w:tc>
          <w:tcPr>
            <w:tcW w:w="6095" w:type="dxa"/>
          </w:tcPr>
          <w:p w14:paraId="3F0F78D6" w14:textId="21BF1D3C" w:rsidR="007B0061" w:rsidRPr="007B0061" w:rsidRDefault="007B0061" w:rsidP="007B0061">
            <w:pPr>
              <w:rPr>
                <w:rFonts w:cstheme="minorHAnsi"/>
                <w:sz w:val="24"/>
                <w:szCs w:val="24"/>
              </w:rPr>
            </w:pPr>
            <w:r w:rsidRPr="007B0061">
              <w:rPr>
                <w:rFonts w:cstheme="minorHAnsi"/>
                <w:sz w:val="24"/>
                <w:szCs w:val="24"/>
              </w:rPr>
              <w:t>1.identify and describe some religious practices</w:t>
            </w:r>
          </w:p>
          <w:p w14:paraId="4F9B8DEC" w14:textId="667B8CAB" w:rsidR="007B0061" w:rsidRPr="007B0061" w:rsidRDefault="007B0061" w:rsidP="007B0061">
            <w:pPr>
              <w:rPr>
                <w:rFonts w:cstheme="minorHAnsi"/>
                <w:sz w:val="24"/>
                <w:szCs w:val="24"/>
              </w:rPr>
            </w:pPr>
            <w:r w:rsidRPr="007B0061">
              <w:rPr>
                <w:rFonts w:cstheme="minorHAnsi"/>
                <w:sz w:val="24"/>
                <w:szCs w:val="24"/>
              </w:rPr>
              <w:t>2.explain the meaning of them and start to reflect on their own experience</w:t>
            </w:r>
          </w:p>
          <w:p w14:paraId="39AD55B4" w14:textId="4F958F01" w:rsidR="007B0061" w:rsidRPr="007B0061" w:rsidRDefault="007B0061" w:rsidP="007B0061">
            <w:pPr>
              <w:rPr>
                <w:rFonts w:cstheme="minorHAnsi"/>
                <w:sz w:val="24"/>
                <w:szCs w:val="24"/>
              </w:rPr>
            </w:pPr>
            <w:r w:rsidRPr="007B0061">
              <w:rPr>
                <w:rFonts w:cstheme="minorHAnsi"/>
                <w:sz w:val="24"/>
                <w:szCs w:val="24"/>
              </w:rPr>
              <w:t>3.know that some are characteristic of more than one religion</w:t>
            </w:r>
          </w:p>
        </w:tc>
      </w:tr>
      <w:tr w:rsidR="007B0061" w14:paraId="6FB531D8" w14:textId="77777777" w:rsidTr="007B0061">
        <w:tc>
          <w:tcPr>
            <w:tcW w:w="2830" w:type="dxa"/>
          </w:tcPr>
          <w:p w14:paraId="6AC26471" w14:textId="2A29BAA7" w:rsidR="007B0061" w:rsidRPr="007B0061" w:rsidRDefault="007B0061" w:rsidP="007B0061">
            <w:pPr>
              <w:rPr>
                <w:b/>
                <w:sz w:val="28"/>
                <w:szCs w:val="28"/>
              </w:rPr>
            </w:pPr>
            <w:r w:rsidRPr="007B0061">
              <w:rPr>
                <w:b/>
                <w:sz w:val="28"/>
                <w:szCs w:val="28"/>
              </w:rPr>
              <w:t>To understand how beliefs are conveyed.</w:t>
            </w:r>
          </w:p>
        </w:tc>
        <w:tc>
          <w:tcPr>
            <w:tcW w:w="5387" w:type="dxa"/>
          </w:tcPr>
          <w:p w14:paraId="2BA3A0AB" w14:textId="05CEF1C9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1.recognise symbols and other forms of religious expression</w:t>
            </w:r>
          </w:p>
          <w:p w14:paraId="38E9AECB" w14:textId="7DE8BE49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2.learn names of important religious stories</w:t>
            </w:r>
          </w:p>
          <w:p w14:paraId="77E372E4" w14:textId="07D80DBA" w:rsidR="007B0061" w:rsidRPr="007B0061" w:rsidRDefault="007B0061" w:rsidP="007B006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556EF8F6" w14:textId="5045247A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1.identify possible meanings for symbols and other forms of religious expression</w:t>
            </w:r>
          </w:p>
          <w:p w14:paraId="1D51CA43" w14:textId="04F4E44E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2.retell religious stories</w:t>
            </w:r>
          </w:p>
          <w:p w14:paraId="19FFB06E" w14:textId="60A7FD76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3.suggest meanings in the stories</w:t>
            </w:r>
          </w:p>
        </w:tc>
      </w:tr>
      <w:tr w:rsidR="007B0061" w14:paraId="0E6BA0A9" w14:textId="77777777" w:rsidTr="007B0061">
        <w:tc>
          <w:tcPr>
            <w:tcW w:w="2830" w:type="dxa"/>
          </w:tcPr>
          <w:p w14:paraId="15462F58" w14:textId="798662B4" w:rsidR="007B0061" w:rsidRPr="007B0061" w:rsidRDefault="007B0061" w:rsidP="007B0061">
            <w:pPr>
              <w:rPr>
                <w:b/>
                <w:sz w:val="28"/>
                <w:szCs w:val="28"/>
              </w:rPr>
            </w:pPr>
            <w:r w:rsidRPr="007B0061">
              <w:rPr>
                <w:b/>
                <w:sz w:val="28"/>
                <w:szCs w:val="28"/>
              </w:rPr>
              <w:t>To reflect</w:t>
            </w:r>
          </w:p>
        </w:tc>
        <w:tc>
          <w:tcPr>
            <w:tcW w:w="5387" w:type="dxa"/>
          </w:tcPr>
          <w:p w14:paraId="27F285D6" w14:textId="58348D6F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1.identify what they find interesting and puzzling in life</w:t>
            </w:r>
          </w:p>
          <w:p w14:paraId="309957B1" w14:textId="18D9F7E9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2.identify aspects of own experience and feelings, in religious material studied</w:t>
            </w:r>
          </w:p>
        </w:tc>
        <w:tc>
          <w:tcPr>
            <w:tcW w:w="6095" w:type="dxa"/>
          </w:tcPr>
          <w:p w14:paraId="46E771CB" w14:textId="05528589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1.recognise that some questions about life are difficult to answer</w:t>
            </w:r>
          </w:p>
          <w:p w14:paraId="38055A74" w14:textId="3B560E01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2.ask questions about their own and others’ feelings and experiences</w:t>
            </w:r>
          </w:p>
          <w:p w14:paraId="3519DB70" w14:textId="6F134AC8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3.respond sensitively to the experiences and feelings of others, including those with a faith</w:t>
            </w:r>
          </w:p>
        </w:tc>
      </w:tr>
      <w:tr w:rsidR="007B0061" w14:paraId="456EC52E" w14:textId="77777777" w:rsidTr="007B0061">
        <w:trPr>
          <w:trHeight w:val="50"/>
        </w:trPr>
        <w:tc>
          <w:tcPr>
            <w:tcW w:w="2830" w:type="dxa"/>
          </w:tcPr>
          <w:p w14:paraId="51FF3DA6" w14:textId="06705295" w:rsidR="007B0061" w:rsidRPr="007B0061" w:rsidRDefault="007B0061" w:rsidP="007B0061">
            <w:pPr>
              <w:rPr>
                <w:b/>
                <w:sz w:val="28"/>
                <w:szCs w:val="28"/>
              </w:rPr>
            </w:pPr>
            <w:r w:rsidRPr="007B0061">
              <w:rPr>
                <w:b/>
                <w:sz w:val="28"/>
                <w:szCs w:val="28"/>
              </w:rPr>
              <w:t>To understand values</w:t>
            </w:r>
          </w:p>
        </w:tc>
        <w:tc>
          <w:tcPr>
            <w:tcW w:w="5387" w:type="dxa"/>
          </w:tcPr>
          <w:p w14:paraId="6E2BDF48" w14:textId="59D670BB" w:rsidR="007B0061" w:rsidRPr="007B0061" w:rsidRDefault="007B0061" w:rsidP="007B0061">
            <w:pPr>
              <w:rPr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1.identify what is of value and concern to themselves, in religious material studied</w:t>
            </w:r>
          </w:p>
          <w:p w14:paraId="3A919B2B" w14:textId="7481ACB8" w:rsidR="007B0061" w:rsidRPr="007B0061" w:rsidRDefault="007B0061" w:rsidP="007B0061">
            <w:pPr>
              <w:rPr>
                <w:b/>
                <w:sz w:val="24"/>
                <w:szCs w:val="24"/>
              </w:rPr>
            </w:pPr>
            <w:r w:rsidRPr="007B0061">
              <w:rPr>
                <w:sz w:val="24"/>
                <w:szCs w:val="24"/>
              </w:rPr>
              <w:t>2.recognise that actions can affect other people</w:t>
            </w:r>
          </w:p>
        </w:tc>
        <w:tc>
          <w:tcPr>
            <w:tcW w:w="6095" w:type="dxa"/>
          </w:tcPr>
          <w:p w14:paraId="2AE12FF6" w14:textId="6E8D25D6" w:rsidR="007B0061" w:rsidRPr="007B0061" w:rsidRDefault="007B0061" w:rsidP="007B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B0061">
              <w:rPr>
                <w:sz w:val="24"/>
                <w:szCs w:val="24"/>
              </w:rPr>
              <w:t>respond sensitively to the values and concerns of others, including those with a faith, in relation to matters of right and wrong (concept of morals)</w:t>
            </w:r>
          </w:p>
          <w:p w14:paraId="1BF9B5AE" w14:textId="43EC35AF" w:rsidR="007B0061" w:rsidRPr="007B0061" w:rsidRDefault="007B0061" w:rsidP="007B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0061">
              <w:rPr>
                <w:sz w:val="24"/>
                <w:szCs w:val="24"/>
              </w:rPr>
              <w:t>explain how actions can affect other people</w:t>
            </w:r>
          </w:p>
          <w:p w14:paraId="4A9D3D5D" w14:textId="064A289C" w:rsidR="007B0061" w:rsidRPr="007B0061" w:rsidRDefault="007B0061" w:rsidP="007B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B0061">
              <w:rPr>
                <w:sz w:val="24"/>
                <w:szCs w:val="24"/>
              </w:rPr>
              <w:t>understand that they have their own choice to make</w:t>
            </w:r>
          </w:p>
        </w:tc>
      </w:tr>
    </w:tbl>
    <w:p w14:paraId="458F56F8" w14:textId="2D806C83" w:rsidR="009B5F22" w:rsidRDefault="009B5F22"/>
    <w:p w14:paraId="32CFB93A" w14:textId="18A73449" w:rsidR="00D66C42" w:rsidRDefault="00D66C42"/>
    <w:p w14:paraId="618DA571" w14:textId="4AE28EE5" w:rsidR="00D66C42" w:rsidRDefault="00D66C42"/>
    <w:p w14:paraId="0B878CD6" w14:textId="581DDC32" w:rsidR="00D66C42" w:rsidRDefault="00D66C42"/>
    <w:sectPr w:rsidR="00D66C42" w:rsidSect="00961A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9F"/>
    <w:multiLevelType w:val="hybridMultilevel"/>
    <w:tmpl w:val="64E29AB2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03BA"/>
    <w:multiLevelType w:val="hybridMultilevel"/>
    <w:tmpl w:val="77F45A96"/>
    <w:lvl w:ilvl="0" w:tplc="DD7C6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9C1"/>
    <w:multiLevelType w:val="hybridMultilevel"/>
    <w:tmpl w:val="228A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2F6"/>
    <w:multiLevelType w:val="hybridMultilevel"/>
    <w:tmpl w:val="56C89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74E2"/>
    <w:multiLevelType w:val="hybridMultilevel"/>
    <w:tmpl w:val="EC3654A4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46774"/>
    <w:multiLevelType w:val="hybridMultilevel"/>
    <w:tmpl w:val="3398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7C4D"/>
    <w:multiLevelType w:val="hybridMultilevel"/>
    <w:tmpl w:val="B37C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E5027"/>
    <w:multiLevelType w:val="hybridMultilevel"/>
    <w:tmpl w:val="0ADAC5F6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08B"/>
    <w:multiLevelType w:val="hybridMultilevel"/>
    <w:tmpl w:val="F2683632"/>
    <w:lvl w:ilvl="0" w:tplc="9BAC9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B5369"/>
    <w:multiLevelType w:val="hybridMultilevel"/>
    <w:tmpl w:val="A696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B0"/>
    <w:rsid w:val="00070183"/>
    <w:rsid w:val="000D6F19"/>
    <w:rsid w:val="001276DD"/>
    <w:rsid w:val="00193D27"/>
    <w:rsid w:val="00273248"/>
    <w:rsid w:val="00521771"/>
    <w:rsid w:val="00705A25"/>
    <w:rsid w:val="007B0061"/>
    <w:rsid w:val="008C7FF1"/>
    <w:rsid w:val="00904FF3"/>
    <w:rsid w:val="00941F14"/>
    <w:rsid w:val="00961ACB"/>
    <w:rsid w:val="00963AFD"/>
    <w:rsid w:val="009B5F22"/>
    <w:rsid w:val="009D1364"/>
    <w:rsid w:val="00BF2E3B"/>
    <w:rsid w:val="00C54E9D"/>
    <w:rsid w:val="00D34B1C"/>
    <w:rsid w:val="00D66C42"/>
    <w:rsid w:val="00DF566A"/>
    <w:rsid w:val="00E31A65"/>
    <w:rsid w:val="00E600B0"/>
    <w:rsid w:val="00E90C10"/>
    <w:rsid w:val="00FD245C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C38A"/>
  <w15:chartTrackingRefBased/>
  <w15:docId w15:val="{EA726E83-E483-4314-B1EA-4BE197D5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DC8A2-550E-45CE-8B3C-B63B29DECDFA}">
  <ds:schemaRefs>
    <ds:schemaRef ds:uri="http://purl.org/dc/elements/1.1/"/>
    <ds:schemaRef ds:uri="http://schemas.microsoft.com/office/2006/metadata/properties"/>
    <ds:schemaRef ds:uri="b2bd5ca4-0c94-40ae-973d-a69c89db3db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287e324-2132-4727-88e5-d11c9ba13a05"/>
    <ds:schemaRef ds:uri="http://schemas.microsoft.com/office/infopath/2007/PartnerControls"/>
    <ds:schemaRef ds:uri="http://www.w3.org/XML/1998/namespace"/>
    <ds:schemaRef ds:uri="4af681e8-6abe-48fb-9ed3-9e7934fab593"/>
    <ds:schemaRef ds:uri="1257586f-68f4-4c28-ad65-990b0faf0511"/>
  </ds:schemaRefs>
</ds:datastoreItem>
</file>

<file path=customXml/itemProps2.xml><?xml version="1.0" encoding="utf-8"?>
<ds:datastoreItem xmlns:ds="http://schemas.openxmlformats.org/officeDocument/2006/customXml" ds:itemID="{08E5FE2A-A16A-42B2-81E3-9AC2A9FA5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F9B3D-2F72-48BA-8E53-BC74A5F96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Jack Goodhand</cp:lastModifiedBy>
  <cp:revision>2</cp:revision>
  <dcterms:created xsi:type="dcterms:W3CDTF">2023-07-10T11:47:00Z</dcterms:created>
  <dcterms:modified xsi:type="dcterms:W3CDTF">2023-07-10T11:47:00Z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